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81C5" w14:textId="77777777" w:rsidR="003241F4" w:rsidRPr="00211868" w:rsidRDefault="00000000">
      <w:pPr>
        <w:pStyle w:val="Heading1"/>
        <w:rPr>
          <w:lang w:val="nl-NL"/>
        </w:rPr>
      </w:pPr>
      <w:r w:rsidRPr="00211868">
        <w:rPr>
          <w:lang w:val="nl-NL"/>
        </w:rPr>
        <w:t xml:space="preserve">Algemene Voorwaarden – </w:t>
      </w:r>
      <w:proofErr w:type="spellStart"/>
      <w:r w:rsidRPr="00211868">
        <w:rPr>
          <w:lang w:val="nl-NL"/>
        </w:rPr>
        <w:t>Bijnuna</w:t>
      </w:r>
      <w:proofErr w:type="spellEnd"/>
    </w:p>
    <w:p w14:paraId="16BFF527" w14:textId="3171215B" w:rsidR="00211868" w:rsidRDefault="00000000">
      <w:pPr>
        <w:rPr>
          <w:lang w:val="nl-NL"/>
        </w:rPr>
      </w:pP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1. Algemeen</w:t>
      </w:r>
      <w:r w:rsidRPr="00211868">
        <w:rPr>
          <w:lang w:val="nl-NL"/>
        </w:rPr>
        <w:br/>
        <w:t xml:space="preserve">Deze algemene voorwaarden zijn van toepassing op alle diensten, ceremonies en activiteiten aangeboden door </w:t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t>.</w:t>
      </w:r>
      <w:r w:rsidRPr="00211868">
        <w:rPr>
          <w:lang w:val="nl-NL"/>
        </w:rPr>
        <w:br/>
        <w:t>Door deelname verklaart de deelnemer deze voorwaarden volledig te hebben gelezen, begrepen en geaccepteerd.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2. Diensten</w:t>
      </w:r>
      <w:r w:rsidRPr="00211868">
        <w:rPr>
          <w:lang w:val="nl-NL"/>
        </w:rPr>
        <w:br/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t xml:space="preserve"> organiseert truffelceremonies en aanverwante activiteiten gericht op bewustzijnsontwikkeling en persoonlijke ervaring.</w:t>
      </w:r>
      <w:r w:rsidRPr="00211868">
        <w:rPr>
          <w:lang w:val="nl-NL"/>
        </w:rPr>
        <w:br/>
        <w:t>De aangeboden diensten zijn geen medische, psychologische of therapeutische behandelingen.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3. Deelnamevoorwaarden</w:t>
      </w:r>
      <w:r w:rsidRPr="00211868">
        <w:rPr>
          <w:lang w:val="nl-NL"/>
        </w:rPr>
        <w:br/>
        <w:t>Deelname is uitsluitend toegestaan voor personen van 18 jaar en ouder.</w:t>
      </w:r>
      <w:r w:rsidRPr="00211868">
        <w:rPr>
          <w:lang w:val="nl-NL"/>
        </w:rPr>
        <w:br/>
        <w:t xml:space="preserve">Voorafgaand aan deelname vindt een intake en screening plaats. </w:t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t xml:space="preserve"> behoudt zich het recht voor deelname te weigeren of te beëindigen zonder opgaaf van reden.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4. Eigen risico</w:t>
      </w:r>
      <w:r w:rsidRPr="00211868">
        <w:rPr>
          <w:lang w:val="nl-NL"/>
        </w:rPr>
        <w:br/>
        <w:t>Deelname aan een truffelceremonie geschiedt volledig op eigen risico.</w:t>
      </w:r>
      <w:r w:rsidRPr="00211868">
        <w:rPr>
          <w:lang w:val="nl-NL"/>
        </w:rPr>
        <w:br/>
        <w:t>Deelnemer is zelf verantwoordelijk voor zijn of haar fysieke, mentale en emotionele gezondheid, zowel vóór, tijdens als na de ceremonie.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5. Medische disclaimer</w:t>
      </w:r>
      <w:r w:rsidRPr="00211868">
        <w:rPr>
          <w:rStyle w:val="Heading2Char"/>
          <w:lang w:val="nl-NL"/>
        </w:rPr>
        <w:br/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t xml:space="preserve"> geeft geen medische adviezen en stelt geen diagnoses.</w:t>
      </w:r>
      <w:r w:rsidRPr="00211868">
        <w:rPr>
          <w:lang w:val="nl-NL"/>
        </w:rPr>
        <w:br/>
        <w:t>De ceremonies vervangen op geen enkele wijze medische of psychologische zorg.</w:t>
      </w:r>
      <w:r w:rsidRPr="00211868">
        <w:rPr>
          <w:lang w:val="nl-NL"/>
        </w:rPr>
        <w:br/>
        <w:t>Deelnemer verklaart geen medicatie te gebruiken of aandoeningen te hebben die deelname onveilig maken, of dit volledig en naar waarheid te hebben gemeld.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6. Contra-indicaties</w:t>
      </w:r>
      <w:r w:rsidRPr="00211868">
        <w:rPr>
          <w:lang w:val="nl-NL"/>
        </w:rPr>
        <w:br/>
        <w:t>Deelname is niet toegestaan bij (onder andere):</w:t>
      </w:r>
      <w:r w:rsidRPr="00211868">
        <w:rPr>
          <w:lang w:val="nl-NL"/>
        </w:rPr>
        <w:br/>
        <w:t>- Psychotische stoornissen, bipolaire stoornis, schizofrenie</w:t>
      </w:r>
      <w:r w:rsidRPr="00211868">
        <w:rPr>
          <w:lang w:val="nl-NL"/>
        </w:rPr>
        <w:br/>
        <w:t>- Ernstige depressie of suïcidale gedachten</w:t>
      </w:r>
      <w:r w:rsidRPr="00211868">
        <w:rPr>
          <w:lang w:val="nl-NL"/>
        </w:rPr>
        <w:br/>
        <w:t>- Hart- en vaatziekten of hoge bloeddruk</w:t>
      </w:r>
      <w:r w:rsidRPr="00211868">
        <w:rPr>
          <w:lang w:val="nl-NL"/>
        </w:rPr>
        <w:br/>
        <w:t>- Gebruik van medicatie die niet gecombineerd mag worden met psychoactieve stoffen</w:t>
      </w:r>
      <w:r w:rsidRPr="00211868">
        <w:rPr>
          <w:lang w:val="nl-NL"/>
        </w:rPr>
        <w:br/>
        <w:t>Deelnemer is zelf verantwoordelijk voor het naleven hiervan.</w:t>
      </w:r>
    </w:p>
    <w:p w14:paraId="4870FB9A" w14:textId="57A2C705" w:rsidR="00211868" w:rsidRPr="00211868" w:rsidRDefault="00211868">
      <w:pPr>
        <w:rPr>
          <w:rStyle w:val="Heading2Char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nl-NL"/>
        </w:rPr>
      </w:pPr>
      <w:r>
        <w:rPr>
          <w:lang w:val="nl-NL"/>
        </w:rPr>
        <w:br w:type="page"/>
      </w:r>
    </w:p>
    <w:p w14:paraId="46BB5FFF" w14:textId="5ACD72F5" w:rsidR="003241F4" w:rsidRPr="00211868" w:rsidRDefault="00000000">
      <w:pPr>
        <w:rPr>
          <w:lang w:val="nl-NL"/>
        </w:rPr>
      </w:pPr>
      <w:r w:rsidRPr="00211868">
        <w:rPr>
          <w:rStyle w:val="Heading2Char"/>
          <w:lang w:val="nl-NL"/>
        </w:rPr>
        <w:lastRenderedPageBreak/>
        <w:t>7. Aansprakelijkheid</w:t>
      </w:r>
      <w:r w:rsidRPr="00211868">
        <w:rPr>
          <w:lang w:val="nl-NL"/>
        </w:rPr>
        <w:br/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t xml:space="preserve"> is niet aansprakelijk voor enige directe of indirecte schade, lichamelijk letsel, psychische klachten, emotionele schade of gevolgschade.</w:t>
      </w:r>
      <w:r w:rsidRPr="00211868">
        <w:rPr>
          <w:lang w:val="nl-NL"/>
        </w:rPr>
        <w:br/>
        <w:t>Deze uitsluiting geldt ook na afloop van de ceremonie.</w:t>
      </w:r>
      <w:r w:rsidRPr="00211868">
        <w:rPr>
          <w:lang w:val="nl-NL"/>
        </w:rPr>
        <w:br/>
        <w:t>Aansprakelijkheid is uitsluitend mogelijk bij opzet of grove nalatigheid.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8. Consent &amp; Verklaring</w:t>
      </w:r>
      <w:r w:rsidRPr="00211868">
        <w:rPr>
          <w:lang w:val="nl-NL"/>
        </w:rPr>
        <w:br/>
        <w:t>Door deelname verklaart de deelnemer:</w:t>
      </w:r>
      <w:r w:rsidRPr="00211868">
        <w:rPr>
          <w:lang w:val="nl-NL"/>
        </w:rPr>
        <w:br/>
        <w:t>- vrijwillig en bewust deel te nemen</w:t>
      </w:r>
      <w:r w:rsidRPr="00211868">
        <w:rPr>
          <w:lang w:val="nl-NL"/>
        </w:rPr>
        <w:br/>
        <w:t>- volledig geïnformeerd te zijn over mogelijke risico’s</w:t>
      </w:r>
      <w:r w:rsidRPr="00211868">
        <w:rPr>
          <w:lang w:val="nl-NL"/>
        </w:rPr>
        <w:br/>
        <w:t>- zelf verantwoordelijk te zijn voor keuzes en gevolgen</w:t>
      </w:r>
      <w:r w:rsidRPr="00211868">
        <w:rPr>
          <w:lang w:val="nl-NL"/>
        </w:rPr>
        <w:br/>
        <w:t xml:space="preserve">- afstand te doen van iedere vorm van aansprakelijkstelling van </w:t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br/>
        <w:t>9. Betaling</w:t>
      </w:r>
      <w:r w:rsidRPr="00211868">
        <w:rPr>
          <w:lang w:val="nl-NL"/>
        </w:rPr>
        <w:br/>
        <w:t>Betalingen verlopen vooraf via Tikkie. Na betaling is restitutie niet mogelijk.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10. Beëindiging</w:t>
      </w:r>
      <w:r w:rsidRPr="00211868">
        <w:rPr>
          <w:lang w:val="nl-NL"/>
        </w:rPr>
        <w:br/>
      </w:r>
      <w:proofErr w:type="spellStart"/>
      <w:r w:rsidRPr="00211868">
        <w:rPr>
          <w:lang w:val="nl-NL"/>
        </w:rPr>
        <w:t>Bijnuna</w:t>
      </w:r>
      <w:proofErr w:type="spellEnd"/>
      <w:r w:rsidRPr="00211868">
        <w:rPr>
          <w:lang w:val="nl-NL"/>
        </w:rPr>
        <w:t xml:space="preserve"> behoudt zich het recht voor de ceremonie of deelname te beëindigen indien dit noodzakelijk wordt geacht voor veiligheid.</w:t>
      </w:r>
      <w:r w:rsidRPr="00211868">
        <w:rPr>
          <w:lang w:val="nl-NL"/>
        </w:rPr>
        <w:br/>
      </w:r>
      <w:r w:rsidRPr="00211868">
        <w:rPr>
          <w:lang w:val="nl-NL"/>
        </w:rPr>
        <w:br/>
      </w:r>
      <w:r w:rsidRPr="00211868">
        <w:rPr>
          <w:rStyle w:val="Heading2Char"/>
          <w:lang w:val="nl-NL"/>
        </w:rPr>
        <w:t>11. Toepasselijk recht</w:t>
      </w:r>
      <w:r w:rsidRPr="00211868">
        <w:rPr>
          <w:lang w:val="nl-NL"/>
        </w:rPr>
        <w:br/>
        <w:t>Op deze voorwaarden is uitsluitend Nederlands recht van toepassing.</w:t>
      </w:r>
      <w:r w:rsidRPr="00211868">
        <w:rPr>
          <w:lang w:val="nl-NL"/>
        </w:rPr>
        <w:br/>
      </w:r>
    </w:p>
    <w:sectPr w:rsidR="003241F4" w:rsidRPr="002118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014452">
    <w:abstractNumId w:val="8"/>
  </w:num>
  <w:num w:numId="2" w16cid:durableId="1881505591">
    <w:abstractNumId w:val="6"/>
  </w:num>
  <w:num w:numId="3" w16cid:durableId="917253626">
    <w:abstractNumId w:val="5"/>
  </w:num>
  <w:num w:numId="4" w16cid:durableId="816650552">
    <w:abstractNumId w:val="4"/>
  </w:num>
  <w:num w:numId="5" w16cid:durableId="613948187">
    <w:abstractNumId w:val="7"/>
  </w:num>
  <w:num w:numId="6" w16cid:durableId="1668826557">
    <w:abstractNumId w:val="3"/>
  </w:num>
  <w:num w:numId="7" w16cid:durableId="1091510079">
    <w:abstractNumId w:val="2"/>
  </w:num>
  <w:num w:numId="8" w16cid:durableId="1475676199">
    <w:abstractNumId w:val="1"/>
  </w:num>
  <w:num w:numId="9" w16cid:durableId="33365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868"/>
    <w:rsid w:val="0029639D"/>
    <w:rsid w:val="003241F4"/>
    <w:rsid w:val="00326F90"/>
    <w:rsid w:val="004E63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6B449"/>
  <w14:defaultImageDpi w14:val="300"/>
  <w15:docId w15:val="{489CB362-6ED2-4713-8D51-E9CDCC31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Tongeren,Kyra K. van</cp:lastModifiedBy>
  <cp:revision>2</cp:revision>
  <dcterms:created xsi:type="dcterms:W3CDTF">2013-12-23T23:15:00Z</dcterms:created>
  <dcterms:modified xsi:type="dcterms:W3CDTF">2026-01-24T18:12:00Z</dcterms:modified>
  <cp:category/>
</cp:coreProperties>
</file>